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07" w:rsidRPr="00D02F37" w:rsidRDefault="000C5C07" w:rsidP="000C5C07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集中采购</w:t>
      </w:r>
      <w:r w:rsidRPr="00D02F37">
        <w:rPr>
          <w:rFonts w:hint="eastAsia"/>
          <w:b/>
          <w:sz w:val="24"/>
          <w:szCs w:val="24"/>
        </w:rPr>
        <w:t>协议供货操作流程</w:t>
      </w:r>
    </w:p>
    <w:p w:rsidR="000C5C07" w:rsidRPr="00D02F37" w:rsidRDefault="000C5C07" w:rsidP="000C5C07">
      <w:pPr>
        <w:spacing w:line="360" w:lineRule="auto"/>
        <w:ind w:firstLineChars="150" w:firstLine="360"/>
        <w:jc w:val="left"/>
        <w:rPr>
          <w:sz w:val="24"/>
          <w:szCs w:val="24"/>
        </w:rPr>
      </w:pPr>
      <w:r w:rsidRPr="00D02F37">
        <w:rPr>
          <w:rFonts w:hint="eastAsia"/>
          <w:sz w:val="24"/>
          <w:szCs w:val="24"/>
        </w:rPr>
        <w:t>集中采购目录内的设备如采用国家规定的协议供货方式的，操作流程如下：</w:t>
      </w:r>
    </w:p>
    <w:p w:rsidR="000C5C07" w:rsidRPr="00D02F37" w:rsidRDefault="000C5C07" w:rsidP="000C5C0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D02F37">
        <w:rPr>
          <w:rFonts w:hint="eastAsia"/>
          <w:sz w:val="24"/>
          <w:szCs w:val="24"/>
        </w:rPr>
        <w:t>登录国采中心的官方网站：中央政府采购网</w:t>
      </w:r>
      <w:hyperlink r:id="rId7" w:history="1">
        <w:r w:rsidRPr="00D02F37">
          <w:rPr>
            <w:rStyle w:val="a5"/>
            <w:sz w:val="24"/>
            <w:szCs w:val="24"/>
          </w:rPr>
          <w:t>http://www.zycg.gov.cn/</w:t>
        </w:r>
      </w:hyperlink>
    </w:p>
    <w:p w:rsidR="000C5C07" w:rsidRPr="00D02F37" w:rsidRDefault="000C5C07" w:rsidP="000C5C07">
      <w:pPr>
        <w:spacing w:line="360" w:lineRule="auto"/>
        <w:jc w:val="left"/>
        <w:rPr>
          <w:sz w:val="24"/>
          <w:szCs w:val="24"/>
        </w:rPr>
      </w:pPr>
      <w:r w:rsidRPr="00D02F37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31852</wp:posOffset>
            </wp:positionH>
            <wp:positionV relativeFrom="paragraph">
              <wp:posOffset>67666</wp:posOffset>
            </wp:positionV>
            <wp:extent cx="5520157" cy="1916582"/>
            <wp:effectExtent l="19050" t="0" r="4343" b="0"/>
            <wp:wrapNone/>
            <wp:docPr id="3" name="图片 1" descr="C:\Users\Administrator\AppData\Roaming\Tencent\Users\49099197\QQ\WinTemp\RichOle\OA(B~(M(W$RM5(IC~KVF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9099197\QQ\WinTemp\RichOle\OA(B~(M(W$RM5(IC~KVFL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67" r="1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157" cy="19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C07" w:rsidRPr="00D02F37" w:rsidRDefault="000C5C07" w:rsidP="000C5C07">
      <w:pPr>
        <w:spacing w:line="360" w:lineRule="auto"/>
        <w:jc w:val="left"/>
        <w:rPr>
          <w:sz w:val="24"/>
          <w:szCs w:val="24"/>
        </w:rPr>
      </w:pPr>
    </w:p>
    <w:p w:rsidR="000C5C07" w:rsidRPr="00D02F37" w:rsidRDefault="000C5C07" w:rsidP="000C5C07">
      <w:pPr>
        <w:spacing w:line="360" w:lineRule="auto"/>
        <w:jc w:val="left"/>
        <w:rPr>
          <w:sz w:val="24"/>
          <w:szCs w:val="24"/>
        </w:rPr>
      </w:pPr>
    </w:p>
    <w:p w:rsidR="000C5C07" w:rsidRPr="00D02F37" w:rsidRDefault="000C5C07" w:rsidP="000C5C07">
      <w:pPr>
        <w:spacing w:line="360" w:lineRule="auto"/>
        <w:jc w:val="left"/>
        <w:rPr>
          <w:sz w:val="24"/>
          <w:szCs w:val="24"/>
        </w:rPr>
      </w:pPr>
    </w:p>
    <w:p w:rsidR="000C5C07" w:rsidRPr="00D02F37" w:rsidRDefault="000C5C07" w:rsidP="000C5C07">
      <w:pPr>
        <w:spacing w:line="360" w:lineRule="auto"/>
        <w:jc w:val="left"/>
        <w:rPr>
          <w:sz w:val="24"/>
          <w:szCs w:val="24"/>
        </w:rPr>
      </w:pPr>
    </w:p>
    <w:p w:rsidR="000C5C07" w:rsidRPr="00D02F37" w:rsidRDefault="000C5C07" w:rsidP="000C5C07">
      <w:pPr>
        <w:spacing w:line="360" w:lineRule="auto"/>
        <w:jc w:val="left"/>
        <w:rPr>
          <w:sz w:val="24"/>
          <w:szCs w:val="24"/>
        </w:rPr>
      </w:pPr>
    </w:p>
    <w:p w:rsidR="000C5C07" w:rsidRPr="00D02F37" w:rsidRDefault="000C5C07" w:rsidP="000C5C07">
      <w:pPr>
        <w:spacing w:line="360" w:lineRule="auto"/>
        <w:jc w:val="left"/>
        <w:rPr>
          <w:sz w:val="24"/>
          <w:szCs w:val="24"/>
        </w:rPr>
      </w:pPr>
    </w:p>
    <w:p w:rsidR="000C5C07" w:rsidRDefault="000C5C07" w:rsidP="000C5C07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点击左边栏的“采购通道”</w:t>
      </w:r>
      <w:r w:rsidRPr="00D02F37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点击各种分类项目</w:t>
      </w:r>
      <w:r w:rsidRPr="00D02F37">
        <w:rPr>
          <w:rFonts w:hint="eastAsia"/>
          <w:sz w:val="24"/>
          <w:szCs w:val="24"/>
        </w:rPr>
        <w:t>。</w:t>
      </w:r>
    </w:p>
    <w:p w:rsidR="000C5C07" w:rsidRPr="00D02F37" w:rsidRDefault="003A27FA" w:rsidP="000C5C07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053" style="position:absolute;left:0;text-align:left;margin-left:95.25pt;margin-top:207.7pt;width:31.2pt;height:14.4pt;z-index:251657728" filled="f" strokecolor="red" strokeweight="2.25pt"/>
        </w:pict>
      </w:r>
      <w:r>
        <w:rPr>
          <w:noProof/>
          <w:sz w:val="24"/>
          <w:szCs w:val="24"/>
        </w:rPr>
        <w:pict>
          <v:oval id="_x0000_s2052" style="position:absolute;left:0;text-align:left;margin-left:137.4pt;margin-top:193.3pt;width:31.2pt;height:14.4pt;z-index:251658752" filled="f" strokecolor="red" strokeweight="2.25pt"/>
        </w:pict>
      </w:r>
      <w:r w:rsidR="000C5C07">
        <w:rPr>
          <w:noProof/>
          <w:sz w:val="24"/>
          <w:szCs w:val="24"/>
        </w:rPr>
        <w:drawing>
          <wp:inline distT="0" distB="0" distL="0" distR="0">
            <wp:extent cx="3016069" cy="365760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696" b="6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15" cy="366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07" w:rsidRPr="00D02F37" w:rsidRDefault="000C5C07" w:rsidP="000C5C0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D02F37">
        <w:rPr>
          <w:rFonts w:hint="eastAsia"/>
          <w:sz w:val="24"/>
          <w:szCs w:val="24"/>
        </w:rPr>
        <w:t>进入到信息类</w:t>
      </w:r>
      <w:r>
        <w:rPr>
          <w:rFonts w:hint="eastAsia"/>
          <w:sz w:val="24"/>
          <w:szCs w:val="24"/>
        </w:rPr>
        <w:t>、空调类等产品目录界面，选择</w:t>
      </w:r>
      <w:r w:rsidRPr="00D02F37">
        <w:rPr>
          <w:rFonts w:hint="eastAsia"/>
          <w:sz w:val="24"/>
          <w:szCs w:val="24"/>
        </w:rPr>
        <w:t>设备</w:t>
      </w:r>
      <w:r>
        <w:rPr>
          <w:rFonts w:hint="eastAsia"/>
          <w:sz w:val="24"/>
          <w:szCs w:val="24"/>
        </w:rPr>
        <w:t>品牌</w:t>
      </w:r>
      <w:r w:rsidRPr="00D02F37">
        <w:rPr>
          <w:rFonts w:hint="eastAsia"/>
          <w:sz w:val="24"/>
          <w:szCs w:val="24"/>
        </w:rPr>
        <w:t>，点击进去查看配置和价格。比如想买联想台式电脑，可点击“台式计算机”</w:t>
      </w:r>
      <w:r w:rsidRPr="00D02F37">
        <w:rPr>
          <w:rFonts w:hint="eastAsia"/>
          <w:sz w:val="24"/>
          <w:szCs w:val="24"/>
        </w:rPr>
        <w:t>-</w:t>
      </w:r>
      <w:r w:rsidRPr="00D02F37">
        <w:rPr>
          <w:sz w:val="24"/>
          <w:szCs w:val="24"/>
        </w:rPr>
        <w:t>&gt;</w:t>
      </w:r>
      <w:r w:rsidRPr="00D02F37">
        <w:rPr>
          <w:rFonts w:hint="eastAsia"/>
          <w:sz w:val="24"/>
          <w:szCs w:val="24"/>
        </w:rPr>
        <w:t>“联想及</w:t>
      </w:r>
      <w:r w:rsidRPr="00D02F37">
        <w:rPr>
          <w:rFonts w:hint="eastAsia"/>
          <w:sz w:val="24"/>
          <w:szCs w:val="24"/>
        </w:rPr>
        <w:t>thinkercentre</w:t>
      </w:r>
      <w:r w:rsidRPr="00D02F37">
        <w:rPr>
          <w:rFonts w:hint="eastAsia"/>
          <w:sz w:val="24"/>
          <w:szCs w:val="24"/>
        </w:rPr>
        <w:t>”</w:t>
      </w:r>
      <w:r w:rsidRPr="00D02F37">
        <w:rPr>
          <w:rFonts w:hint="eastAsia"/>
          <w:sz w:val="24"/>
          <w:szCs w:val="24"/>
        </w:rPr>
        <w:t>-</w:t>
      </w:r>
      <w:r w:rsidRPr="00D02F37">
        <w:rPr>
          <w:sz w:val="24"/>
          <w:szCs w:val="24"/>
        </w:rPr>
        <w:t>&gt;</w:t>
      </w:r>
      <w:r w:rsidRPr="00D02F37">
        <w:rPr>
          <w:rFonts w:hint="eastAsia"/>
          <w:sz w:val="24"/>
          <w:szCs w:val="24"/>
        </w:rPr>
        <w:t>查看配置和价格。</w:t>
      </w:r>
    </w:p>
    <w:p w:rsidR="000C5C07" w:rsidRDefault="000C5C07" w:rsidP="000C5C0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D02F37">
        <w:rPr>
          <w:rFonts w:hint="eastAsia"/>
          <w:sz w:val="24"/>
          <w:szCs w:val="24"/>
        </w:rPr>
        <w:t>确定一个型号后，点击“在线议价”</w:t>
      </w:r>
      <w:r w:rsidRPr="00D02F37">
        <w:rPr>
          <w:sz w:val="24"/>
          <w:szCs w:val="24"/>
        </w:rPr>
        <w:t>-&gt;</w:t>
      </w:r>
      <w:r w:rsidRPr="00D02F37">
        <w:rPr>
          <w:rFonts w:hint="eastAsia"/>
          <w:sz w:val="24"/>
          <w:szCs w:val="24"/>
        </w:rPr>
        <w:t>点击“湖北”</w:t>
      </w:r>
    </w:p>
    <w:p w:rsidR="000C5C07" w:rsidRPr="009442E9" w:rsidRDefault="000C5C07" w:rsidP="000C5C07">
      <w:pPr>
        <w:spacing w:line="360" w:lineRule="auto"/>
        <w:jc w:val="left"/>
        <w:rPr>
          <w:sz w:val="24"/>
          <w:szCs w:val="24"/>
        </w:rPr>
      </w:pPr>
    </w:p>
    <w:p w:rsidR="000C5C07" w:rsidRPr="00D02F37" w:rsidRDefault="000C5C07" w:rsidP="000C5C07">
      <w:pPr>
        <w:spacing w:line="360" w:lineRule="auto"/>
        <w:jc w:val="left"/>
        <w:rPr>
          <w:sz w:val="24"/>
          <w:szCs w:val="24"/>
        </w:rPr>
      </w:pPr>
      <w:r w:rsidRPr="00D02F37"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020576"/>
            <wp:effectExtent l="1905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07" w:rsidRPr="00370FF4" w:rsidRDefault="000C5C07" w:rsidP="000C5C07">
      <w:pPr>
        <w:pStyle w:val="a6"/>
        <w:numPr>
          <w:ilvl w:val="0"/>
          <w:numId w:val="1"/>
        </w:numPr>
        <w:spacing w:line="360" w:lineRule="auto"/>
        <w:ind w:leftChars="135" w:left="283" w:firstLineChars="0" w:firstLine="0"/>
        <w:jc w:val="left"/>
        <w:rPr>
          <w:sz w:val="24"/>
          <w:szCs w:val="24"/>
        </w:rPr>
      </w:pPr>
      <w:r w:rsidRPr="00370FF4">
        <w:rPr>
          <w:rFonts w:hint="eastAsia"/>
          <w:sz w:val="24"/>
          <w:szCs w:val="24"/>
        </w:rPr>
        <w:t>选择一家合适交易的供应商，点击供应商名字打开其联系方式，</w:t>
      </w:r>
      <w:r w:rsidRPr="00370FF4">
        <w:rPr>
          <w:rFonts w:hint="eastAsia"/>
          <w:b/>
          <w:color w:val="FF0000"/>
          <w:sz w:val="24"/>
          <w:szCs w:val="24"/>
          <w:u w:val="single"/>
        </w:rPr>
        <w:t>电话联系供应商，落实</w:t>
      </w:r>
      <w:r>
        <w:rPr>
          <w:rFonts w:hint="eastAsia"/>
          <w:b/>
          <w:color w:val="FF0000"/>
          <w:sz w:val="24"/>
          <w:szCs w:val="24"/>
          <w:u w:val="single"/>
        </w:rPr>
        <w:t>是否有货、</w:t>
      </w:r>
      <w:r w:rsidRPr="00370FF4">
        <w:rPr>
          <w:rFonts w:hint="eastAsia"/>
          <w:b/>
          <w:color w:val="FF0000"/>
          <w:sz w:val="24"/>
          <w:szCs w:val="24"/>
          <w:u w:val="single"/>
        </w:rPr>
        <w:t>送货时间和地点</w:t>
      </w:r>
      <w:r w:rsidRPr="00370FF4">
        <w:rPr>
          <w:rFonts w:hint="eastAsia"/>
          <w:sz w:val="24"/>
          <w:szCs w:val="24"/>
        </w:rPr>
        <w:t>。</w:t>
      </w:r>
    </w:p>
    <w:p w:rsidR="000C5C07" w:rsidRPr="009442E9" w:rsidRDefault="000C5C07" w:rsidP="000C5C07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442E9">
        <w:rPr>
          <w:rFonts w:hint="eastAsia"/>
          <w:sz w:val="24"/>
          <w:szCs w:val="24"/>
        </w:rPr>
        <w:t>在招标办网站</w:t>
      </w:r>
      <w:r w:rsidRPr="009442E9">
        <w:rPr>
          <w:sz w:val="24"/>
          <w:szCs w:val="24"/>
        </w:rPr>
        <w:t>”</w:t>
      </w:r>
      <w:hyperlink r:id="rId11" w:history="1">
        <w:r w:rsidRPr="009442E9">
          <w:rPr>
            <w:rStyle w:val="a5"/>
            <w:sz w:val="24"/>
            <w:szCs w:val="24"/>
          </w:rPr>
          <w:t>http://zb.ccnu.edu.cn/</w:t>
        </w:r>
      </w:hyperlink>
      <w:r w:rsidRPr="009442E9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的“</w:t>
      </w:r>
      <w:r w:rsidRPr="009442E9">
        <w:rPr>
          <w:rFonts w:hint="eastAsia"/>
          <w:sz w:val="24"/>
          <w:szCs w:val="24"/>
        </w:rPr>
        <w:t>资料下载</w:t>
      </w:r>
      <w:r>
        <w:rPr>
          <w:rFonts w:hint="eastAsia"/>
          <w:sz w:val="24"/>
          <w:szCs w:val="24"/>
        </w:rPr>
        <w:t>”</w:t>
      </w:r>
      <w:r w:rsidRPr="009442E9">
        <w:rPr>
          <w:rFonts w:hint="eastAsia"/>
          <w:sz w:val="24"/>
          <w:szCs w:val="24"/>
        </w:rPr>
        <w:t>中下载“</w:t>
      </w:r>
      <w:r w:rsidR="007909D2">
        <w:rPr>
          <w:rFonts w:hint="eastAsia"/>
          <w:sz w:val="24"/>
          <w:szCs w:val="24"/>
        </w:rPr>
        <w:t>华中师范大学</w:t>
      </w:r>
      <w:r w:rsidRPr="009442E9">
        <w:rPr>
          <w:rFonts w:hint="eastAsia"/>
          <w:b/>
          <w:sz w:val="24"/>
          <w:szCs w:val="24"/>
        </w:rPr>
        <w:t>采购</w:t>
      </w:r>
      <w:r w:rsidR="00C74B40">
        <w:rPr>
          <w:rFonts w:hint="eastAsia"/>
          <w:sz w:val="24"/>
          <w:szCs w:val="24"/>
        </w:rPr>
        <w:t>项目委托书</w:t>
      </w:r>
      <w:r w:rsidRPr="009442E9">
        <w:rPr>
          <w:rFonts w:hint="eastAsia"/>
          <w:sz w:val="24"/>
          <w:szCs w:val="24"/>
        </w:rPr>
        <w:t>”。</w:t>
      </w:r>
    </w:p>
    <w:p w:rsidR="000C5C07" w:rsidRPr="009442E9" w:rsidRDefault="000C5C07" w:rsidP="000C5C0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442E9">
        <w:rPr>
          <w:rFonts w:hint="eastAsia"/>
          <w:sz w:val="24"/>
          <w:szCs w:val="24"/>
        </w:rPr>
        <w:t>填写项目预算、购买的</w:t>
      </w:r>
      <w:r w:rsidRPr="009442E9">
        <w:rPr>
          <w:rFonts w:hint="eastAsia"/>
          <w:b/>
          <w:sz w:val="24"/>
          <w:szCs w:val="24"/>
          <w:u w:val="single"/>
        </w:rPr>
        <w:t>设备清单、配置、价格、选择的供应商</w:t>
      </w:r>
      <w:r>
        <w:rPr>
          <w:rFonts w:hint="eastAsia"/>
          <w:sz w:val="24"/>
          <w:szCs w:val="24"/>
        </w:rPr>
        <w:t>等内容后，经相关</w:t>
      </w:r>
      <w:r w:rsidRPr="009442E9">
        <w:rPr>
          <w:rFonts w:hint="eastAsia"/>
          <w:sz w:val="24"/>
          <w:szCs w:val="24"/>
        </w:rPr>
        <w:t>部门论证、审批、盖章后交至招标办</w:t>
      </w:r>
      <w:r w:rsidRPr="009442E9">
        <w:rPr>
          <w:rFonts w:hint="eastAsia"/>
          <w:sz w:val="24"/>
          <w:szCs w:val="24"/>
        </w:rPr>
        <w:t>119</w:t>
      </w:r>
      <w:r w:rsidRPr="009442E9">
        <w:rPr>
          <w:rFonts w:hint="eastAsia"/>
          <w:sz w:val="24"/>
          <w:szCs w:val="24"/>
        </w:rPr>
        <w:t>室。</w:t>
      </w:r>
    </w:p>
    <w:p w:rsidR="000C5C07" w:rsidRPr="009442E9" w:rsidRDefault="000C5C07" w:rsidP="000C5C0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442E9">
        <w:rPr>
          <w:rFonts w:hint="eastAsia"/>
          <w:b/>
          <w:sz w:val="24"/>
          <w:szCs w:val="24"/>
          <w:u w:val="single"/>
        </w:rPr>
        <w:t>招标办</w:t>
      </w:r>
      <w:r w:rsidRPr="009442E9">
        <w:rPr>
          <w:rFonts w:hint="eastAsia"/>
          <w:sz w:val="24"/>
          <w:szCs w:val="24"/>
        </w:rPr>
        <w:t>填报国采中心央采网</w:t>
      </w:r>
      <w:hyperlink r:id="rId12" w:history="1">
        <w:r w:rsidRPr="009442E9">
          <w:rPr>
            <w:rStyle w:val="a5"/>
            <w:sz w:val="24"/>
            <w:szCs w:val="24"/>
          </w:rPr>
          <w:t>http://www.zycg.gov.cn/</w:t>
        </w:r>
      </w:hyperlink>
      <w:r w:rsidRPr="009442E9">
        <w:rPr>
          <w:rFonts w:hint="eastAsia"/>
          <w:sz w:val="24"/>
          <w:szCs w:val="24"/>
        </w:rPr>
        <w:t>的协议供货系统。</w:t>
      </w:r>
    </w:p>
    <w:p w:rsidR="000C5C07" w:rsidRDefault="000C5C07" w:rsidP="000C5C0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供应商</w:t>
      </w:r>
      <w:r w:rsidRPr="009442E9">
        <w:rPr>
          <w:rFonts w:hint="eastAsia"/>
          <w:sz w:val="24"/>
          <w:szCs w:val="24"/>
        </w:rPr>
        <w:t>备货后，联系用户送货验收。</w:t>
      </w:r>
    </w:p>
    <w:p w:rsidR="000C5C07" w:rsidRPr="00D30110" w:rsidRDefault="000C5C07" w:rsidP="000C5C0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D30110">
        <w:rPr>
          <w:rFonts w:hint="eastAsia"/>
          <w:sz w:val="24"/>
          <w:szCs w:val="24"/>
        </w:rPr>
        <w:t>用户收货验收无误后，将国采中心提供的电子验收单、合同</w:t>
      </w:r>
      <w:r w:rsidRPr="00F57127">
        <w:rPr>
          <w:rFonts w:hint="eastAsia"/>
          <w:b/>
          <w:sz w:val="24"/>
          <w:szCs w:val="24"/>
          <w:u w:val="single"/>
        </w:rPr>
        <w:t>签字盖章</w:t>
      </w:r>
      <w:r w:rsidRPr="00D30110">
        <w:rPr>
          <w:rFonts w:hint="eastAsia"/>
          <w:sz w:val="24"/>
          <w:szCs w:val="24"/>
        </w:rPr>
        <w:t>后送至招标办</w:t>
      </w:r>
      <w:r w:rsidRPr="00D30110">
        <w:rPr>
          <w:rFonts w:hint="eastAsia"/>
          <w:sz w:val="24"/>
          <w:szCs w:val="24"/>
        </w:rPr>
        <w:t>11</w:t>
      </w:r>
      <w:r w:rsidRPr="00D30110">
        <w:rPr>
          <w:sz w:val="24"/>
          <w:szCs w:val="24"/>
        </w:rPr>
        <w:t xml:space="preserve">9 </w:t>
      </w:r>
      <w:r w:rsidRPr="00D30110">
        <w:rPr>
          <w:rFonts w:hint="eastAsia"/>
          <w:sz w:val="24"/>
          <w:szCs w:val="24"/>
        </w:rPr>
        <w:t>室。</w:t>
      </w:r>
    </w:p>
    <w:p w:rsidR="003F3C14" w:rsidRPr="000C5C07" w:rsidRDefault="003F3C14" w:rsidP="000C5C07">
      <w:pPr>
        <w:rPr>
          <w:szCs w:val="24"/>
        </w:rPr>
      </w:pPr>
    </w:p>
    <w:sectPr w:rsidR="003F3C14" w:rsidRPr="000C5C07" w:rsidSect="00E82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ED" w:rsidRDefault="00F259ED" w:rsidP="00CB729E">
      <w:r>
        <w:separator/>
      </w:r>
    </w:p>
  </w:endnote>
  <w:endnote w:type="continuationSeparator" w:id="1">
    <w:p w:rsidR="00F259ED" w:rsidRDefault="00F259ED" w:rsidP="00CB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ED" w:rsidRDefault="00F259ED" w:rsidP="00CB729E">
      <w:r>
        <w:separator/>
      </w:r>
    </w:p>
  </w:footnote>
  <w:footnote w:type="continuationSeparator" w:id="1">
    <w:p w:rsidR="00F259ED" w:rsidRDefault="00F259ED" w:rsidP="00CB7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EC7"/>
    <w:multiLevelType w:val="hybridMultilevel"/>
    <w:tmpl w:val="A4E2EB42"/>
    <w:lvl w:ilvl="0" w:tplc="5AC482CE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5E187CCF"/>
    <w:multiLevelType w:val="hybridMultilevel"/>
    <w:tmpl w:val="A4E2EB42"/>
    <w:lvl w:ilvl="0" w:tplc="5AC482CE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29E"/>
    <w:rsid w:val="000464B9"/>
    <w:rsid w:val="000C5C07"/>
    <w:rsid w:val="00297330"/>
    <w:rsid w:val="002C7F27"/>
    <w:rsid w:val="00370FF4"/>
    <w:rsid w:val="003A27FA"/>
    <w:rsid w:val="003E0DEA"/>
    <w:rsid w:val="003F3C14"/>
    <w:rsid w:val="00406EE9"/>
    <w:rsid w:val="004E3105"/>
    <w:rsid w:val="00583C91"/>
    <w:rsid w:val="005A0593"/>
    <w:rsid w:val="006058B2"/>
    <w:rsid w:val="007909D2"/>
    <w:rsid w:val="00902E9C"/>
    <w:rsid w:val="009442E9"/>
    <w:rsid w:val="009723B9"/>
    <w:rsid w:val="00AB49AE"/>
    <w:rsid w:val="00AE5323"/>
    <w:rsid w:val="00C74B40"/>
    <w:rsid w:val="00CB729E"/>
    <w:rsid w:val="00D005AC"/>
    <w:rsid w:val="00D00715"/>
    <w:rsid w:val="00D02F37"/>
    <w:rsid w:val="00D962FB"/>
    <w:rsid w:val="00E821A4"/>
    <w:rsid w:val="00ED5B04"/>
    <w:rsid w:val="00F259ED"/>
    <w:rsid w:val="00F50484"/>
    <w:rsid w:val="00F61F91"/>
    <w:rsid w:val="00F6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2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29E"/>
    <w:rPr>
      <w:sz w:val="18"/>
      <w:szCs w:val="18"/>
    </w:rPr>
  </w:style>
  <w:style w:type="character" w:styleId="a5">
    <w:name w:val="Hyperlink"/>
    <w:basedOn w:val="a0"/>
    <w:uiPriority w:val="99"/>
    <w:unhideWhenUsed/>
    <w:rsid w:val="00CB72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729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72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7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ycg.gov.cn/" TargetMode="External"/><Relationship Id="rId12" Type="http://schemas.openxmlformats.org/officeDocument/2006/relationships/hyperlink" Target="http://www.zycg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b.ccnu.edu.cn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46</cp:revision>
  <cp:lastPrinted>2015-09-11T01:06:00Z</cp:lastPrinted>
  <dcterms:created xsi:type="dcterms:W3CDTF">2015-09-18T03:05:00Z</dcterms:created>
  <dcterms:modified xsi:type="dcterms:W3CDTF">2015-10-15T08:45:00Z</dcterms:modified>
</cp:coreProperties>
</file>